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tabs>
                <w:tab w:val="center" w:leader="none" w:pos="4513"/>
                <w:tab w:val="right" w:leader="none" w:pos="9026"/>
              </w:tabs>
              <w:spacing w:line="240" w:lineRule="auto"/>
              <w:rPr>
                <w:rFonts w:ascii="Palatino Linotype" w:cs="Palatino Linotype" w:eastAsia="Palatino Linotype" w:hAnsi="Palatino Linotype"/>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Full-time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Teacher of Geography</w:t>
            </w:r>
          </w:p>
          <w:p w:rsidR="00000000" w:rsidDel="00000000" w:rsidP="00000000" w:rsidRDefault="00000000" w:rsidRPr="00000000" w14:paraId="00000004">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F</w:t>
            </w:r>
            <w:r w:rsidDel="00000000" w:rsidR="00000000" w:rsidRPr="00000000">
              <w:rPr>
                <w:rFonts w:ascii="Palatino Linotype" w:cs="Palatino Linotype" w:eastAsia="Palatino Linotype" w:hAnsi="Palatino Linotype"/>
                <w:b w:val="1"/>
                <w:i w:val="1"/>
                <w:color w:val="222222"/>
                <w:highlight w:val="white"/>
                <w:rtl w:val="0"/>
              </w:rPr>
              <w:t xml:space="preserve">ixed-term, r</w:t>
            </w:r>
            <w:r w:rsidDel="00000000" w:rsidR="00000000" w:rsidRPr="00000000">
              <w:rPr>
                <w:rFonts w:ascii="Palatino Linotype" w:cs="Palatino Linotype" w:eastAsia="Palatino Linotype" w:hAnsi="Palatino Linotype"/>
                <w:b w:val="1"/>
                <w:i w:val="1"/>
                <w:rtl w:val="0"/>
              </w:rPr>
              <w:t xml:space="preserve">equired </w:t>
            </w:r>
            <w:r w:rsidDel="00000000" w:rsidR="00000000" w:rsidRPr="00000000">
              <w:rPr>
                <w:rFonts w:ascii="Palatino Linotype" w:cs="Palatino Linotype" w:eastAsia="Palatino Linotype" w:hAnsi="Palatino Linotype"/>
                <w:b w:val="1"/>
                <w:i w:val="1"/>
                <w:color w:val="222222"/>
                <w:highlight w:val="white"/>
                <w:rtl w:val="0"/>
              </w:rPr>
              <w:t xml:space="preserve">from 1/1/25 to 31/12/25</w:t>
            </w:r>
            <w:r w:rsidDel="00000000" w:rsidR="00000000" w:rsidRPr="00000000">
              <w:rPr>
                <w:rtl w:val="0"/>
              </w:rPr>
            </w:r>
          </w:p>
          <w:p w:rsidR="00000000" w:rsidDel="00000000" w:rsidP="00000000" w:rsidRDefault="00000000" w:rsidRPr="00000000" w14:paraId="00000006">
            <w:pPr>
              <w:pageBreakBefore w:val="0"/>
              <w:spacing w:line="240" w:lineRule="auto"/>
              <w:rPr>
                <w:rFonts w:ascii="Palatino Linotype" w:cs="Palatino Linotype" w:eastAsia="Palatino Linotype" w:hAnsi="Palatino Linotype"/>
                <w:u w:val="single"/>
              </w:rPr>
            </w:pPr>
            <w:r w:rsidDel="00000000" w:rsidR="00000000" w:rsidRPr="00000000">
              <w:rPr>
                <w:rtl w:val="0"/>
              </w:rPr>
            </w:r>
          </w:p>
        </w:tc>
        <w:tc>
          <w:tcPr/>
          <w:p w:rsidR="00000000" w:rsidDel="00000000" w:rsidP="00000000" w:rsidRDefault="00000000" w:rsidRPr="00000000" w14:paraId="00000007">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tabs>
          <w:tab w:val="left" w:leader="none" w:pos="1440"/>
        </w:tabs>
        <w:spacing w:after="240" w:before="240" w:lineRule="auto"/>
        <w:ind w:right="-182.5984251968498"/>
        <w:jc w:val="both"/>
        <w:rPr/>
      </w:pPr>
      <w:r w:rsidDel="00000000" w:rsidR="00000000" w:rsidRPr="00000000">
        <w:rPr>
          <w:rtl w:val="0"/>
        </w:rPr>
      </w:r>
    </w:p>
    <w:p w:rsidR="00000000" w:rsidDel="00000000" w:rsidP="00000000" w:rsidRDefault="00000000" w:rsidRPr="00000000" w14:paraId="00000009">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A">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 a tradition that continues today.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and to value their individuality.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0">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1">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3">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4">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5">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and a team of Form Tutors and the Head of Middle School or Head of Sixth Form. </w:t>
      </w:r>
    </w:p>
    <w:p w:rsidR="00000000" w:rsidDel="00000000" w:rsidP="00000000" w:rsidRDefault="00000000" w:rsidRPr="00000000" w14:paraId="00000016">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9">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A">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There is no setting or streaming. This approach continues into Year 9, where the other language options are added to the curriculum. Mathematics is set by ability in Years 9, 10 and 11. All pupils currently study ten subjects to GCSE (IGCSE in the case of a number of subjects), including English Language, English Literature, Mathematics, at least one science subject and at least one modern language.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B">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C">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Spinning, Bouldering, Karate, Rowing and Squash. All pupils are required to play games as part of their normal curriculum and a large number represent the school.</w:t>
      </w:r>
    </w:p>
    <w:p w:rsidR="00000000" w:rsidDel="00000000" w:rsidP="00000000" w:rsidRDefault="00000000" w:rsidRPr="00000000" w14:paraId="0000001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60 clubs and societies meet on a weekly basis, often run by pupils. Feminist Society, Queer Society, Cultural Awareness Society and Green Impact Society, the environmental action group, are all currently popular. Debating and Model United Nations, Young Enterprise, Chess and Robotics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and the non-curricular Activities Week annually broaden and embellish the UCS educational experience.</w:t>
      </w:r>
    </w:p>
    <w:p w:rsidR="00000000" w:rsidDel="00000000" w:rsidP="00000000" w:rsidRDefault="00000000" w:rsidRPr="00000000" w14:paraId="0000001E">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F">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tabs>
          <w:tab w:val="left" w:leader="none" w:pos="1440"/>
        </w:tabs>
        <w:spacing w:after="240" w:before="240" w:line="276" w:lineRule="auto"/>
        <w:ind w:right="-182.5984251968498"/>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u w:val="single"/>
          <w:rtl w:val="0"/>
        </w:rPr>
        <w:t xml:space="preserve">The </w:t>
      </w:r>
      <w:r w:rsidDel="00000000" w:rsidR="00000000" w:rsidRPr="00000000">
        <w:rPr>
          <w:rFonts w:ascii="Palatino Linotype" w:cs="Palatino Linotype" w:eastAsia="Palatino Linotype" w:hAnsi="Palatino Linotype"/>
          <w:u w:val="single"/>
          <w:rtl w:val="0"/>
        </w:rPr>
        <w:t xml:space="preserve">Geography Department</w:t>
      </w:r>
      <w:r w:rsidDel="00000000" w:rsidR="00000000" w:rsidRPr="00000000">
        <w:rPr>
          <w:rtl w:val="0"/>
        </w:rPr>
      </w:r>
    </w:p>
    <w:p w:rsidR="00000000" w:rsidDel="00000000" w:rsidP="00000000" w:rsidRDefault="00000000" w:rsidRPr="00000000" w14:paraId="00000021">
      <w:pPr>
        <w:spacing w:line="240" w:lineRule="auto"/>
        <w:jc w:val="both"/>
        <w:rPr>
          <w:rFonts w:ascii="Palatino Linotype" w:cs="Palatino Linotype" w:eastAsia="Palatino Linotype" w:hAnsi="Palatino Linotype"/>
          <w:color w:val="cc0000"/>
        </w:rPr>
      </w:pPr>
      <w:r w:rsidDel="00000000" w:rsidR="00000000" w:rsidRPr="00000000">
        <w:rPr>
          <w:rFonts w:ascii="Palatino Linotype" w:cs="Palatino Linotype" w:eastAsia="Palatino Linotype" w:hAnsi="Palatino Linotype"/>
          <w:rtl w:val="0"/>
        </w:rPr>
        <w:t xml:space="preserve">The Geography Department at UCS comprises eight teachers, including the Head of Department. Geography is part of the core curriculum for all pupils in years 7 to 9. A significant number then choose to continue with the subject for GCSE and A Level. By way of example, there are currently over 40 pupils in both Year 12 and in Year 13. </w:t>
      </w:r>
      <w:r w:rsidDel="00000000" w:rsidR="00000000" w:rsidRPr="00000000">
        <w:rPr>
          <w:rFonts w:ascii="Palatino Linotype" w:cs="Palatino Linotype" w:eastAsia="Palatino Linotype" w:hAnsi="Palatino Linotype"/>
          <w:color w:val="cc0000"/>
          <w:rtl w:val="0"/>
        </w:rPr>
        <w:t xml:space="preserve"> </w:t>
      </w:r>
    </w:p>
    <w:p w:rsidR="00000000" w:rsidDel="00000000" w:rsidP="00000000" w:rsidRDefault="00000000" w:rsidRPr="00000000" w14:paraId="00000022">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3">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Geography Department aims to empower pupils to understand and address critical 21st-century challenges, promoting a deep understanding of the changing world and its implications, whilst also equipping pupils to explore their own interests. The department prioritises opportunities to stretch and challenge all pupils through carefully designed schemes of work.</w:t>
      </w:r>
    </w:p>
    <w:p w:rsidR="00000000" w:rsidDel="00000000" w:rsidP="00000000" w:rsidRDefault="00000000" w:rsidRPr="00000000" w14:paraId="00000024">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5">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Years 7-9 explore diverse, contemporary topics such as superpower geographies, climate change, liveable cities, and underdevelopment. This foundation leads to strong GCSE enrollment, where the Edexcel IGCSE specification is followed with residential and local fieldwork opportunities. The Cambridge International A-Level complements this issues-based approach, featuring annual fieldwork in the UK and optional super-curricular trips abroad. </w:t>
      </w:r>
    </w:p>
    <w:p w:rsidR="00000000" w:rsidDel="00000000" w:rsidP="00000000" w:rsidRDefault="00000000" w:rsidRPr="00000000" w14:paraId="00000026">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7">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department is proud of its high university placement rate in Geography and related fields, including consistent Oxbridge success. Weekly enrichment sessions, visiting speakers, and external talks foster academic excellence. Well-equipped facilities feature a suite of Geography classrooms and a dedicated seminar room with open access for A-Level pupils, encouraging independent study and close teacher-pupil collaboration.</w:t>
      </w:r>
      <w:r w:rsidDel="00000000" w:rsidR="00000000" w:rsidRPr="00000000">
        <w:rPr>
          <w:rtl w:val="0"/>
        </w:rPr>
      </w:r>
    </w:p>
    <w:p w:rsidR="00000000" w:rsidDel="00000000" w:rsidP="00000000" w:rsidRDefault="00000000" w:rsidRPr="00000000" w14:paraId="00000028">
      <w:pPr>
        <w:tabs>
          <w:tab w:val="left" w:leader="none" w:pos="1440"/>
        </w:tabs>
        <w:spacing w:after="240" w:before="240" w:line="276"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color w:val="222222"/>
          <w:rtl w:val="0"/>
        </w:rPr>
        <w:t xml:space="preserve"> </w:t>
      </w:r>
      <w:r w:rsidDel="00000000" w:rsidR="00000000" w:rsidRPr="00000000">
        <w:rPr>
          <w:rFonts w:ascii="Palatino Linotype" w:cs="Palatino Linotype" w:eastAsia="Palatino Linotype" w:hAnsi="Palatino Linotype"/>
          <w:u w:val="single"/>
          <w:rtl w:val="0"/>
        </w:rPr>
        <w:t xml:space="preserve">The </w:t>
      </w:r>
      <w:r w:rsidDel="00000000" w:rsidR="00000000" w:rsidRPr="00000000">
        <w:rPr>
          <w:rFonts w:ascii="Palatino Linotype" w:cs="Palatino Linotype" w:eastAsia="Palatino Linotype" w:hAnsi="Palatino Linotype"/>
          <w:u w:val="single"/>
          <w:rtl w:val="0"/>
        </w:rPr>
        <w:t xml:space="preserve">Present </w:t>
      </w:r>
      <w:r w:rsidDel="00000000" w:rsidR="00000000" w:rsidRPr="00000000">
        <w:rPr>
          <w:rFonts w:ascii="Palatino Linotype" w:cs="Palatino Linotype" w:eastAsia="Palatino Linotype" w:hAnsi="Palatino Linotype"/>
          <w:u w:val="single"/>
          <w:rtl w:val="0"/>
        </w:rPr>
        <w:t xml:space="preserve">Vacancy</w:t>
      </w:r>
    </w:p>
    <w:p w:rsidR="00000000" w:rsidDel="00000000" w:rsidP="00000000" w:rsidRDefault="00000000" w:rsidRPr="00000000" w14:paraId="00000029">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current vacancy is a fixed-term full-time post. It offers an exciting opportunity for an enthusiastic teacher to develop, or perhaps to begin, their career in a lively and innovative setting as part of a dynamic, supportive and collaborative department. The successful applicant will be a strong graduate from a relevant degree course, with a deep passion for their subject, and possess the ability to convey this effectively to pupils across all age groups. They should have the subject knowledge, confidence and ability to stretch and inspire pupils beyond the curriculum both in lessons and in enrichment settings. They will be personally committed to developing a genuine and lasting enthusiasm for Geography in pupils, as well as in preparing them for exam success. </w:t>
      </w:r>
    </w:p>
    <w:p w:rsidR="00000000" w:rsidDel="00000000" w:rsidP="00000000" w:rsidRDefault="00000000" w:rsidRPr="00000000" w14:paraId="0000002A">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welcome equally applications from teachers in the maintained sector and the independent sector, as well as from those without a formal teaching qualification. </w:t>
      </w:r>
    </w:p>
    <w:p w:rsidR="00000000" w:rsidDel="00000000" w:rsidP="00000000" w:rsidRDefault="00000000" w:rsidRPr="00000000" w14:paraId="0000002B">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willingness to contribute to the extra-curricular life of the school will be an additional and important recommendation. We expect all of our teachers to be Form Tutors.</w:t>
      </w:r>
    </w:p>
    <w:p w:rsidR="00000000" w:rsidDel="00000000" w:rsidP="00000000" w:rsidRDefault="00000000" w:rsidRPr="00000000" w14:paraId="0000002C">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D">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Child Protection</w:t>
      </w:r>
    </w:p>
    <w:p w:rsidR="00000000" w:rsidDel="00000000" w:rsidP="00000000" w:rsidRDefault="00000000" w:rsidRPr="00000000" w14:paraId="0000002E">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30">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Salary and Benefits</w:t>
      </w:r>
    </w:p>
    <w:p w:rsidR="00000000" w:rsidDel="00000000" w:rsidP="00000000" w:rsidRDefault="00000000" w:rsidRPr="00000000" w14:paraId="00000032">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34">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5">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36">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7">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38">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9">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 </w:t>
      </w:r>
    </w:p>
    <w:p w:rsidR="00000000" w:rsidDel="00000000" w:rsidP="00000000" w:rsidRDefault="00000000" w:rsidRPr="00000000" w14:paraId="0000003A">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Arrangements for the Appointment</w:t>
      </w:r>
    </w:p>
    <w:p w:rsidR="00000000" w:rsidDel="00000000" w:rsidP="00000000" w:rsidRDefault="00000000" w:rsidRPr="00000000" w14:paraId="0000003C">
      <w:pPr>
        <w:tabs>
          <w:tab w:val="left" w:leader="none" w:pos="1440"/>
        </w:tabs>
        <w:spacing w:after="240" w:before="240" w:lineRule="auto"/>
        <w:ind w:right="-182.5984251968498"/>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The closing date for applications is Thursday 12 September 2024, 12 pm. However, please note that we reserve the right to interview and appoint at any stage during this process; early applications are therefore very welcome.</w:t>
      </w:r>
      <w:r w:rsidDel="00000000" w:rsidR="00000000" w:rsidRPr="00000000">
        <w:rPr>
          <w:rFonts w:ascii="Palatino Linotype" w:cs="Palatino Linotype" w:eastAsia="Palatino Linotype" w:hAnsi="Palatino Linotype"/>
          <w:b w:val="1"/>
          <w:rtl w:val="0"/>
        </w:rPr>
        <w:t xml:space="preserve"> </w:t>
      </w:r>
      <w:r w:rsidDel="00000000" w:rsidR="00000000" w:rsidRPr="00000000">
        <w:rPr>
          <w:rtl w:val="0"/>
        </w:rPr>
      </w:r>
    </w:p>
    <w:p w:rsidR="00000000" w:rsidDel="00000000" w:rsidP="00000000" w:rsidRDefault="00000000" w:rsidRPr="00000000" w14:paraId="0000003D">
      <w:pPr>
        <w:pageBreakBefore w:val="0"/>
        <w:tabs>
          <w:tab w:val="left" w:leader="none" w:pos="1440"/>
        </w:tabs>
        <w:spacing w:after="20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